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C2F25" w:rsidRPr="002C2F25" w:rsidRDefault="002C2F25" w:rsidP="002C2F25">
      <w:pPr>
        <w:pStyle w:val="Nagwek1"/>
        <w:spacing w:line="360" w:lineRule="auto"/>
        <w:rPr>
          <w:sz w:val="24"/>
          <w:szCs w:val="24"/>
        </w:rPr>
      </w:pPr>
      <w:r w:rsidRPr="002C2F25">
        <w:rPr>
          <w:sz w:val="24"/>
          <w:szCs w:val="24"/>
        </w:rPr>
        <w:t>O</w:t>
      </w:r>
      <w:r w:rsidR="00F30A70">
        <w:rPr>
          <w:sz w:val="24"/>
          <w:szCs w:val="24"/>
        </w:rPr>
        <w:t>BWIESZCZENIE</w:t>
      </w:r>
    </w:p>
    <w:p w:rsidR="002C2F25" w:rsidRPr="002C2F25" w:rsidRDefault="002C2F25" w:rsidP="002C2F25">
      <w:pPr>
        <w:spacing w:line="360" w:lineRule="auto"/>
        <w:jc w:val="center"/>
        <w:rPr>
          <w:b/>
        </w:rPr>
      </w:pPr>
      <w:r w:rsidRPr="002C2F25">
        <w:rPr>
          <w:b/>
        </w:rPr>
        <w:t>WÓJTA GMINY KWIDZYN</w:t>
      </w:r>
    </w:p>
    <w:p w:rsidR="002C2F25" w:rsidRPr="002C2F25" w:rsidRDefault="002C2F25" w:rsidP="002C2F25">
      <w:pPr>
        <w:spacing w:line="360" w:lineRule="auto"/>
        <w:jc w:val="both"/>
        <w:rPr>
          <w:b/>
          <w:i/>
        </w:rPr>
      </w:pPr>
    </w:p>
    <w:p w:rsidR="002C2F25" w:rsidRPr="002C2F25" w:rsidRDefault="002C2F25" w:rsidP="002C2F25">
      <w:pPr>
        <w:spacing w:line="360" w:lineRule="auto"/>
        <w:jc w:val="both"/>
        <w:rPr>
          <w:b/>
        </w:rPr>
      </w:pPr>
      <w:r w:rsidRPr="002C2F25">
        <w:t xml:space="preserve">           Na podstawie art. 17 pkt 1 ustawy z dnia 27 marca 2003 </w:t>
      </w:r>
      <w:r>
        <w:t xml:space="preserve">r. </w:t>
      </w:r>
      <w:r w:rsidRPr="002C2F25">
        <w:t xml:space="preserve">o planowaniu i </w:t>
      </w:r>
      <w:r>
        <w:t> </w:t>
      </w:r>
      <w:r w:rsidRPr="002C2F25">
        <w:t>zagospodarowaniu przestrzennym (</w:t>
      </w:r>
      <w:proofErr w:type="spellStart"/>
      <w:r w:rsidRPr="002C2F25">
        <w:t>t.j</w:t>
      </w:r>
      <w:proofErr w:type="spellEnd"/>
      <w:r w:rsidRPr="002C2F25">
        <w:t xml:space="preserve">. Dz. U. z 2023 r. poz. 977) oraz art. 39 ust. 1, art. 46 pkt 1, art. 54 ust. 2 ustawy z dnia 3 października 2008 r. o udostepnieniu informacji o </w:t>
      </w:r>
      <w:r>
        <w:t> </w:t>
      </w:r>
      <w:r w:rsidRPr="002C2F25">
        <w:t>środowisku i jego ochronie, udziale społeczeństwa w ochronie środowiska oraz ocenach oddziaływania na środowi</w:t>
      </w:r>
      <w:r w:rsidR="00F30A70">
        <w:t>sko (Dz. U</w:t>
      </w:r>
      <w:r w:rsidRPr="002C2F25">
        <w:t>. z 2023 r. poz. 1</w:t>
      </w:r>
      <w:r w:rsidR="00F30A70">
        <w:t>0</w:t>
      </w:r>
      <w:r w:rsidRPr="002C2F25">
        <w:t>94</w:t>
      </w:r>
      <w:r w:rsidR="00F30A70">
        <w:t xml:space="preserve"> ze zm.</w:t>
      </w:r>
      <w:r w:rsidRPr="002C2F25">
        <w:t xml:space="preserve">) </w:t>
      </w:r>
      <w:r w:rsidRPr="002C2F25">
        <w:rPr>
          <w:b/>
        </w:rPr>
        <w:t xml:space="preserve">zawiadamiam  o podjęciu przez Radę Gminy Kwidzyn Uchwały Nr XLVI/324/23 z dnia 27 lutego 2023 r. w </w:t>
      </w:r>
      <w:r w:rsidR="00F30A70">
        <w:rPr>
          <w:b/>
        </w:rPr>
        <w:t> </w:t>
      </w:r>
      <w:r w:rsidRPr="002C2F25">
        <w:rPr>
          <w:b/>
        </w:rPr>
        <w:t>sprawie przystąpienia do sporządzenia miejscowego planu zagospodarowania przestrzennego dla części terenu położonego w obrębie geodezyjnym Górki.</w:t>
      </w:r>
    </w:p>
    <w:p w:rsidR="002C2F25" w:rsidRPr="002C2F25" w:rsidRDefault="002C2F25" w:rsidP="002C2F25">
      <w:pPr>
        <w:spacing w:line="360" w:lineRule="auto"/>
        <w:ind w:firstLine="708"/>
        <w:jc w:val="both"/>
      </w:pPr>
      <w:r w:rsidRPr="002C2F25">
        <w:t>Zainteresowani mogą składać wnioski do wyżej wymienionego planu miejscowego.</w:t>
      </w:r>
    </w:p>
    <w:p w:rsidR="002C2F25" w:rsidRPr="002C2F25" w:rsidRDefault="002C2F25" w:rsidP="002C2F25">
      <w:pPr>
        <w:spacing w:line="360" w:lineRule="auto"/>
        <w:jc w:val="both"/>
      </w:pPr>
      <w:r w:rsidRPr="002C2F25">
        <w:t xml:space="preserve">Wnioski składać należy na piśmie w Urzędzie Gminy Kwidzyn, ul. Grudziądzka 30, 82-500 Kwidzyn, pokój nr 1, w terminie do dnia </w:t>
      </w:r>
      <w:r w:rsidR="00751105">
        <w:rPr>
          <w:b/>
          <w:u w:val="single"/>
        </w:rPr>
        <w:t>20</w:t>
      </w:r>
      <w:r>
        <w:rPr>
          <w:b/>
          <w:u w:val="single"/>
        </w:rPr>
        <w:t xml:space="preserve"> </w:t>
      </w:r>
      <w:r w:rsidR="00475CFA">
        <w:rPr>
          <w:b/>
          <w:u w:val="single"/>
        </w:rPr>
        <w:t>października</w:t>
      </w:r>
      <w:r>
        <w:rPr>
          <w:b/>
          <w:u w:val="single"/>
        </w:rPr>
        <w:t xml:space="preserve"> </w:t>
      </w:r>
      <w:r w:rsidRPr="002C2F25">
        <w:rPr>
          <w:b/>
          <w:u w:val="single"/>
        </w:rPr>
        <w:t>2023 r.</w:t>
      </w:r>
      <w:r w:rsidRPr="002C2F25">
        <w:t xml:space="preserve"> </w:t>
      </w:r>
    </w:p>
    <w:p w:rsidR="002C2F25" w:rsidRPr="002C2F25" w:rsidRDefault="002C2F25" w:rsidP="002C2F25">
      <w:pPr>
        <w:spacing w:line="360" w:lineRule="auto"/>
        <w:ind w:firstLine="708"/>
        <w:jc w:val="both"/>
      </w:pPr>
      <w:r w:rsidRPr="002C2F25">
        <w:t>Wniosek powinien zawierać nazwisko, imię i adres wnioskodawcy, przedmiot wniosku oraz oznaczenie nieruchomości, której dotyczy.</w:t>
      </w:r>
    </w:p>
    <w:p w:rsidR="002C2F25" w:rsidRDefault="002C2F25" w:rsidP="002C2F25">
      <w:pPr>
        <w:spacing w:line="360" w:lineRule="auto"/>
        <w:ind w:firstLine="708"/>
        <w:jc w:val="both"/>
      </w:pPr>
      <w:r w:rsidRPr="002C2F25">
        <w:t xml:space="preserve">Na podstawie </w:t>
      </w:r>
      <w:r>
        <w:t xml:space="preserve">art. 46 pkt 1 ustawy </w:t>
      </w:r>
      <w:r w:rsidRPr="002C2F25">
        <w:t xml:space="preserve">z dnia 3 października 2008 r. o udostepnieniu informacji o </w:t>
      </w:r>
      <w:r>
        <w:t> </w:t>
      </w:r>
      <w:r w:rsidRPr="002C2F25">
        <w:t>środowisku i jego ochronie, udziale społeczeństwa w ochronie środowiska oraz ocenach oddziaływania na środowisko</w:t>
      </w:r>
      <w:r>
        <w:t xml:space="preserve"> dla w/w planu miejscowego przeprowadzana jest strategiczna ocena oddziaływania na środowisko ( SOOŚ).</w:t>
      </w:r>
    </w:p>
    <w:p w:rsidR="002C2F25" w:rsidRDefault="002C2F25" w:rsidP="002C2F25">
      <w:pPr>
        <w:spacing w:line="360" w:lineRule="auto"/>
        <w:ind w:firstLine="708"/>
        <w:jc w:val="both"/>
      </w:pPr>
      <w:r>
        <w:t>Na podstawie art. 39 ust 1, art. 54 ust 3 w/w ustawy informuję, że:</w:t>
      </w:r>
    </w:p>
    <w:p w:rsidR="002C2F25" w:rsidRDefault="002C2F25" w:rsidP="002C2F25">
      <w:pPr>
        <w:pStyle w:val="Akapitzlist"/>
        <w:numPr>
          <w:ilvl w:val="0"/>
          <w:numId w:val="1"/>
        </w:numPr>
        <w:spacing w:line="360" w:lineRule="auto"/>
        <w:ind w:left="284" w:hanging="284"/>
        <w:jc w:val="both"/>
      </w:pPr>
      <w:r>
        <w:t>Przedmiotem opracowanej prognozy będzie ocena skutków realizacji projektu miejscowego planu dla środowiska.</w:t>
      </w:r>
    </w:p>
    <w:p w:rsidR="002C2F25" w:rsidRPr="002C2F25" w:rsidRDefault="002C2F25" w:rsidP="002C2F25">
      <w:pPr>
        <w:pStyle w:val="Akapitzlist"/>
        <w:numPr>
          <w:ilvl w:val="0"/>
          <w:numId w:val="1"/>
        </w:numPr>
        <w:spacing w:line="360" w:lineRule="auto"/>
        <w:ind w:left="284" w:hanging="284"/>
        <w:jc w:val="both"/>
      </w:pPr>
      <w:r w:rsidRPr="002C2F25">
        <w:t xml:space="preserve">Zainteresowani mogą składać wnioski do </w:t>
      </w:r>
      <w:r>
        <w:t>opracowywanego</w:t>
      </w:r>
      <w:r w:rsidRPr="002C2F25">
        <w:t xml:space="preserve"> </w:t>
      </w:r>
      <w:r>
        <w:t>dokumentu.</w:t>
      </w:r>
    </w:p>
    <w:p w:rsidR="002C2F25" w:rsidRDefault="002C2F25" w:rsidP="002C2F25">
      <w:pPr>
        <w:pStyle w:val="Akapitzlist"/>
        <w:numPr>
          <w:ilvl w:val="0"/>
          <w:numId w:val="1"/>
        </w:numPr>
        <w:spacing w:line="360" w:lineRule="auto"/>
        <w:ind w:left="284" w:hanging="284"/>
        <w:jc w:val="both"/>
      </w:pPr>
      <w:r>
        <w:t xml:space="preserve">Zgodnie z art. 40 w/w ustawy, wnioski mogą być składane w formie pisemnej, ustanie do protokołu lub za pomocą środków komunikacji elektronicznej (e-mail: </w:t>
      </w:r>
      <w:hyperlink r:id="rId6" w:history="1">
        <w:r w:rsidRPr="009D6808">
          <w:rPr>
            <w:rStyle w:val="Hipercze"/>
          </w:rPr>
          <w:t>budownictwo@gminakwidzyn.pl</w:t>
        </w:r>
      </w:hyperlink>
      <w:r>
        <w:t xml:space="preserve">) bez konieczności opatrywania ich podpisem elektronicznym w terminie do dnia </w:t>
      </w:r>
      <w:r w:rsidR="00751105">
        <w:rPr>
          <w:b/>
          <w:u w:val="single"/>
        </w:rPr>
        <w:t>20</w:t>
      </w:r>
      <w:r w:rsidRPr="002C2F25">
        <w:rPr>
          <w:b/>
          <w:u w:val="single"/>
        </w:rPr>
        <w:t xml:space="preserve"> </w:t>
      </w:r>
      <w:r w:rsidR="00475CFA">
        <w:rPr>
          <w:b/>
          <w:u w:val="single"/>
        </w:rPr>
        <w:t xml:space="preserve">października </w:t>
      </w:r>
      <w:r w:rsidRPr="002C2F25">
        <w:rPr>
          <w:b/>
          <w:u w:val="single"/>
        </w:rPr>
        <w:t>2023</w:t>
      </w:r>
      <w:r>
        <w:t xml:space="preserve"> r.</w:t>
      </w:r>
    </w:p>
    <w:p w:rsidR="002C2F25" w:rsidRDefault="002C2F25" w:rsidP="002C2F25">
      <w:pPr>
        <w:pStyle w:val="Akapitzlist"/>
        <w:numPr>
          <w:ilvl w:val="0"/>
          <w:numId w:val="1"/>
        </w:numPr>
        <w:spacing w:line="360" w:lineRule="auto"/>
        <w:ind w:left="284" w:hanging="284"/>
        <w:jc w:val="both"/>
      </w:pPr>
      <w:r>
        <w:t>Organem właściwym do rozparzenia wniosków jest Wójt Gminy Kwidzyn.</w:t>
      </w:r>
    </w:p>
    <w:p w:rsidR="002C2F25" w:rsidRDefault="002C2F25" w:rsidP="002C2F25">
      <w:pPr>
        <w:pStyle w:val="Akapitzlist"/>
        <w:numPr>
          <w:ilvl w:val="0"/>
          <w:numId w:val="1"/>
        </w:numPr>
        <w:spacing w:line="360" w:lineRule="auto"/>
        <w:ind w:left="284" w:hanging="284"/>
        <w:jc w:val="both"/>
      </w:pPr>
      <w:r>
        <w:t>Uwagi złożone po wyznaczonym terminie pozostaną bez rozpatrzenia.</w:t>
      </w:r>
    </w:p>
    <w:p w:rsidR="002C2F25" w:rsidRPr="002C2F25" w:rsidRDefault="002C2F25" w:rsidP="002C2F25">
      <w:pPr>
        <w:spacing w:line="360" w:lineRule="auto"/>
        <w:jc w:val="both"/>
      </w:pPr>
    </w:p>
    <w:p w:rsidR="00475CFA" w:rsidRPr="008217BC" w:rsidRDefault="008217BC" w:rsidP="00751105">
      <w:pPr>
        <w:pStyle w:val="Nagwek2"/>
        <w:spacing w:line="360" w:lineRule="auto"/>
        <w:jc w:val="right"/>
        <w:rPr>
          <w:b/>
          <w:i/>
          <w:sz w:val="24"/>
          <w:szCs w:val="24"/>
        </w:rPr>
      </w:pPr>
      <w:r w:rsidRPr="008217BC">
        <w:rPr>
          <w:b/>
          <w:i/>
          <w:sz w:val="24"/>
          <w:szCs w:val="24"/>
        </w:rPr>
        <w:t>Wójt Gminy Kwidzyn</w:t>
      </w:r>
      <w:r w:rsidR="00475CFA" w:rsidRPr="008217BC">
        <w:rPr>
          <w:b/>
          <w:i/>
          <w:sz w:val="24"/>
          <w:szCs w:val="24"/>
        </w:rPr>
        <w:t xml:space="preserve">                                                                            </w:t>
      </w:r>
    </w:p>
    <w:p w:rsidR="00787893" w:rsidRPr="002C2F25" w:rsidRDefault="00787893" w:rsidP="002C2F25">
      <w:pPr>
        <w:spacing w:line="360" w:lineRule="auto"/>
        <w:jc w:val="both"/>
      </w:pPr>
      <w:bookmarkStart w:id="0" w:name="_GoBack"/>
      <w:bookmarkEnd w:id="0"/>
    </w:p>
    <w:sectPr w:rsidR="00787893" w:rsidRPr="002C2F2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A5A13FD"/>
    <w:multiLevelType w:val="hybridMultilevel"/>
    <w:tmpl w:val="55DA04D6"/>
    <w:lvl w:ilvl="0" w:tplc="CEE02726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C2F25"/>
    <w:rsid w:val="00283DD8"/>
    <w:rsid w:val="002C2F25"/>
    <w:rsid w:val="00475CFA"/>
    <w:rsid w:val="00635E1E"/>
    <w:rsid w:val="00751105"/>
    <w:rsid w:val="00787893"/>
    <w:rsid w:val="008217BC"/>
    <w:rsid w:val="00A113D8"/>
    <w:rsid w:val="00A3320D"/>
    <w:rsid w:val="00F30A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2C2F2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Nagwek1">
    <w:name w:val="heading 1"/>
    <w:basedOn w:val="Normalny"/>
    <w:next w:val="Normalny"/>
    <w:link w:val="Nagwek1Znak"/>
    <w:qFormat/>
    <w:rsid w:val="002C2F25"/>
    <w:pPr>
      <w:keepNext/>
      <w:jc w:val="center"/>
      <w:outlineLvl w:val="0"/>
    </w:pPr>
    <w:rPr>
      <w:b/>
      <w:sz w:val="36"/>
      <w:szCs w:val="20"/>
    </w:rPr>
  </w:style>
  <w:style w:type="paragraph" w:styleId="Nagwek2">
    <w:name w:val="heading 2"/>
    <w:basedOn w:val="Normalny"/>
    <w:next w:val="Normalny"/>
    <w:link w:val="Nagwek2Znak"/>
    <w:qFormat/>
    <w:rsid w:val="002C2F25"/>
    <w:pPr>
      <w:keepNext/>
      <w:jc w:val="both"/>
      <w:outlineLvl w:val="1"/>
    </w:pPr>
    <w:rPr>
      <w:sz w:val="28"/>
      <w:szCs w:val="2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rsid w:val="002C2F25"/>
    <w:rPr>
      <w:rFonts w:ascii="Times New Roman" w:eastAsia="Times New Roman" w:hAnsi="Times New Roman" w:cs="Times New Roman"/>
      <w:b/>
      <w:sz w:val="36"/>
      <w:szCs w:val="20"/>
      <w:lang w:eastAsia="pl-PL"/>
    </w:rPr>
  </w:style>
  <w:style w:type="character" w:customStyle="1" w:styleId="Nagwek2Znak">
    <w:name w:val="Nagłówek 2 Znak"/>
    <w:basedOn w:val="Domylnaczcionkaakapitu"/>
    <w:link w:val="Nagwek2"/>
    <w:rsid w:val="002C2F25"/>
    <w:rPr>
      <w:rFonts w:ascii="Times New Roman" w:eastAsia="Times New Roman" w:hAnsi="Times New Roman" w:cs="Times New Roman"/>
      <w:sz w:val="28"/>
      <w:szCs w:val="20"/>
      <w:lang w:eastAsia="pl-PL"/>
    </w:rPr>
  </w:style>
  <w:style w:type="paragraph" w:styleId="Akapitzlist">
    <w:name w:val="List Paragraph"/>
    <w:basedOn w:val="Normalny"/>
    <w:uiPriority w:val="34"/>
    <w:qFormat/>
    <w:rsid w:val="002C2F25"/>
    <w:pPr>
      <w:ind w:left="720"/>
      <w:contextualSpacing/>
    </w:pPr>
  </w:style>
  <w:style w:type="character" w:styleId="Hipercze">
    <w:name w:val="Hyperlink"/>
    <w:basedOn w:val="Domylnaczcionkaakapitu"/>
    <w:uiPriority w:val="99"/>
    <w:unhideWhenUsed/>
    <w:rsid w:val="002C2F25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2C2F2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Nagwek1">
    <w:name w:val="heading 1"/>
    <w:basedOn w:val="Normalny"/>
    <w:next w:val="Normalny"/>
    <w:link w:val="Nagwek1Znak"/>
    <w:qFormat/>
    <w:rsid w:val="002C2F25"/>
    <w:pPr>
      <w:keepNext/>
      <w:jc w:val="center"/>
      <w:outlineLvl w:val="0"/>
    </w:pPr>
    <w:rPr>
      <w:b/>
      <w:sz w:val="36"/>
      <w:szCs w:val="20"/>
    </w:rPr>
  </w:style>
  <w:style w:type="paragraph" w:styleId="Nagwek2">
    <w:name w:val="heading 2"/>
    <w:basedOn w:val="Normalny"/>
    <w:next w:val="Normalny"/>
    <w:link w:val="Nagwek2Znak"/>
    <w:qFormat/>
    <w:rsid w:val="002C2F25"/>
    <w:pPr>
      <w:keepNext/>
      <w:jc w:val="both"/>
      <w:outlineLvl w:val="1"/>
    </w:pPr>
    <w:rPr>
      <w:sz w:val="28"/>
      <w:szCs w:val="2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rsid w:val="002C2F25"/>
    <w:rPr>
      <w:rFonts w:ascii="Times New Roman" w:eastAsia="Times New Roman" w:hAnsi="Times New Roman" w:cs="Times New Roman"/>
      <w:b/>
      <w:sz w:val="36"/>
      <w:szCs w:val="20"/>
      <w:lang w:eastAsia="pl-PL"/>
    </w:rPr>
  </w:style>
  <w:style w:type="character" w:customStyle="1" w:styleId="Nagwek2Znak">
    <w:name w:val="Nagłówek 2 Znak"/>
    <w:basedOn w:val="Domylnaczcionkaakapitu"/>
    <w:link w:val="Nagwek2"/>
    <w:rsid w:val="002C2F25"/>
    <w:rPr>
      <w:rFonts w:ascii="Times New Roman" w:eastAsia="Times New Roman" w:hAnsi="Times New Roman" w:cs="Times New Roman"/>
      <w:sz w:val="28"/>
      <w:szCs w:val="20"/>
      <w:lang w:eastAsia="pl-PL"/>
    </w:rPr>
  </w:style>
  <w:style w:type="paragraph" w:styleId="Akapitzlist">
    <w:name w:val="List Paragraph"/>
    <w:basedOn w:val="Normalny"/>
    <w:uiPriority w:val="34"/>
    <w:qFormat/>
    <w:rsid w:val="002C2F25"/>
    <w:pPr>
      <w:ind w:left="720"/>
      <w:contextualSpacing/>
    </w:pPr>
  </w:style>
  <w:style w:type="character" w:styleId="Hipercze">
    <w:name w:val="Hyperlink"/>
    <w:basedOn w:val="Domylnaczcionkaakapitu"/>
    <w:uiPriority w:val="99"/>
    <w:unhideWhenUsed/>
    <w:rsid w:val="002C2F25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budownictwo@gminakwidzyn.pl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309</Words>
  <Characters>1858</Characters>
  <Application>Microsoft Office Word</Application>
  <DocSecurity>0</DocSecurity>
  <Lines>15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2163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Michalina Mazurkiewicz</dc:creator>
  <cp:lastModifiedBy>Michalina Mazurkiewicz</cp:lastModifiedBy>
  <cp:revision>7</cp:revision>
  <cp:lastPrinted>2023-09-27T09:01:00Z</cp:lastPrinted>
  <dcterms:created xsi:type="dcterms:W3CDTF">2023-09-18T12:03:00Z</dcterms:created>
  <dcterms:modified xsi:type="dcterms:W3CDTF">2023-09-27T09:01:00Z</dcterms:modified>
</cp:coreProperties>
</file>